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6C6" w:rsidRDefault="00F766C6" w:rsidP="00F766C6">
      <w:pPr>
        <w:jc w:val="center"/>
        <w:rPr>
          <w:rFonts w:ascii="Times New Roman" w:hAnsi="Times New Roman" w:cs="Times New Roman"/>
        </w:rPr>
      </w:pPr>
      <w:r>
        <w:rPr>
          <w:rFonts w:ascii="Times New Roman" w:hAnsi="Times New Roman" w:cs="Times New Roman"/>
          <w:noProof/>
        </w:rPr>
        <w:drawing>
          <wp:inline distT="0" distB="0" distL="0" distR="0">
            <wp:extent cx="6478270" cy="784860"/>
            <wp:effectExtent l="0" t="0" r="0" b="0"/>
            <wp:docPr id="1" name="Picture 1" descr="cid:image001.jpg@01D2EAC4.AF0E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2EAC4.AF0E113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478270" cy="784860"/>
                    </a:xfrm>
                    <a:prstGeom prst="rect">
                      <a:avLst/>
                    </a:prstGeom>
                    <a:noFill/>
                    <a:ln>
                      <a:noFill/>
                    </a:ln>
                  </pic:spPr>
                </pic:pic>
              </a:graphicData>
            </a:graphic>
          </wp:inline>
        </w:drawing>
      </w:r>
    </w:p>
    <w:p w:rsidR="00F766C6" w:rsidRDefault="00F766C6" w:rsidP="00F766C6">
      <w:pPr>
        <w:jc w:val="center"/>
        <w:rPr>
          <w:rFonts w:ascii="Times New Roman" w:hAnsi="Times New Roman" w:cs="Times New Roman"/>
        </w:rPr>
      </w:pPr>
    </w:p>
    <w:p w:rsidR="00F766C6" w:rsidRDefault="00F766C6" w:rsidP="00F766C6">
      <w:pPr>
        <w:ind w:left="720"/>
        <w:jc w:val="both"/>
        <w:rPr>
          <w:rFonts w:ascii="Arial" w:hAnsi="Arial" w:cs="Arial"/>
          <w:lang w:val="en-GB"/>
        </w:rPr>
      </w:pPr>
    </w:p>
    <w:p w:rsidR="00F766C6" w:rsidRDefault="00F766C6" w:rsidP="00F766C6">
      <w:pPr>
        <w:jc w:val="both"/>
        <w:rPr>
          <w:rFonts w:ascii="Arial" w:hAnsi="Arial" w:cs="Arial"/>
          <w:b/>
          <w:bCs/>
          <w:lang w:val="en-GB"/>
        </w:rPr>
      </w:pPr>
      <w:smartTag w:uri="urn:schemas-microsoft-com:office:smarttags" w:element="City">
        <w:smartTag w:uri="urn:schemas-microsoft-com:office:smarttags" w:element="place">
          <w:r>
            <w:rPr>
              <w:rFonts w:ascii="Arial" w:hAnsi="Arial" w:cs="Arial"/>
              <w:b/>
              <w:bCs/>
              <w:lang w:val="en-GB"/>
            </w:rPr>
            <w:t>Mobile</w:t>
          </w:r>
        </w:smartTag>
      </w:smartTag>
      <w:r>
        <w:rPr>
          <w:rFonts w:ascii="Arial" w:hAnsi="Arial" w:cs="Arial"/>
          <w:b/>
          <w:bCs/>
          <w:lang w:val="en-GB"/>
        </w:rPr>
        <w:t xml:space="preserve">:           </w:t>
      </w:r>
      <w:smartTag w:uri="urn:schemas-microsoft-com:office:smarttags" w:element="Street">
        <w:smartTag w:uri="urn:schemas-microsoft-com:office:smarttags" w:element="address">
          <w:r>
            <w:rPr>
              <w:rFonts w:ascii="Arial" w:hAnsi="Arial" w:cs="Arial"/>
              <w:b/>
              <w:bCs/>
              <w:lang w:val="en-GB"/>
            </w:rPr>
            <w:t>0400 306 756                                                                          PO Box 89</w:t>
          </w:r>
        </w:smartTag>
      </w:smartTag>
    </w:p>
    <w:p w:rsidR="00F766C6" w:rsidRDefault="00F766C6" w:rsidP="00F766C6">
      <w:pPr>
        <w:ind w:left="720"/>
        <w:jc w:val="both"/>
        <w:rPr>
          <w:rFonts w:ascii="Arial" w:hAnsi="Arial" w:cs="Arial"/>
          <w:b/>
          <w:bCs/>
          <w:lang w:val="en-GB"/>
        </w:rPr>
      </w:pPr>
      <w:r>
        <w:rPr>
          <w:rFonts w:ascii="Arial" w:hAnsi="Arial" w:cs="Arial"/>
          <w:b/>
          <w:bCs/>
          <w:lang w:val="en-GB"/>
        </w:rPr>
        <w:t>                                                                                                            CHERMSIDE SOUTH 4032</w:t>
      </w:r>
    </w:p>
    <w:p w:rsidR="00F766C6" w:rsidRDefault="00F766C6" w:rsidP="00F766C6">
      <w:pPr>
        <w:jc w:val="both"/>
        <w:rPr>
          <w:rFonts w:ascii="Arial" w:hAnsi="Arial" w:cs="Arial"/>
          <w:b/>
          <w:bCs/>
          <w:color w:val="0000FF"/>
          <w:lang w:val="en-GB"/>
        </w:rPr>
      </w:pPr>
      <w:r>
        <w:rPr>
          <w:rFonts w:ascii="Arial" w:hAnsi="Arial" w:cs="Arial"/>
          <w:b/>
          <w:bCs/>
          <w:lang w:val="en-GB"/>
        </w:rPr>
        <w:t xml:space="preserve">Email:              </w:t>
      </w:r>
      <w:proofErr w:type="spellStart"/>
      <w:r>
        <w:rPr>
          <w:rFonts w:ascii="Arial" w:hAnsi="Arial" w:cs="Arial"/>
          <w:b/>
          <w:bCs/>
          <w:lang w:val="en-GB"/>
        </w:rPr>
        <w:t>secretary:</w:t>
      </w:r>
      <w:r>
        <w:rPr>
          <w:rFonts w:ascii="Arial" w:hAnsi="Arial" w:cs="Arial"/>
          <w:b/>
          <w:bCs/>
          <w:color w:val="0000FF"/>
          <w:u w:val="single"/>
          <w:lang w:val="en-GB"/>
        </w:rPr>
        <w:t>secretary@laq.com.au</w:t>
      </w:r>
      <w:proofErr w:type="spellEnd"/>
    </w:p>
    <w:p w:rsidR="00F766C6" w:rsidRDefault="00F766C6" w:rsidP="00F766C6">
      <w:pPr>
        <w:jc w:val="both"/>
        <w:rPr>
          <w:rFonts w:ascii="Arial" w:hAnsi="Arial" w:cs="Arial"/>
          <w:b/>
          <w:bCs/>
          <w:lang w:val="en-GB"/>
        </w:rPr>
      </w:pPr>
    </w:p>
    <w:p w:rsidR="00F766C6" w:rsidRDefault="00F766C6" w:rsidP="00F766C6">
      <w:pPr>
        <w:jc w:val="both"/>
        <w:rPr>
          <w:rFonts w:ascii="Arial" w:hAnsi="Arial" w:cs="Arial"/>
          <w:b/>
          <w:bCs/>
          <w:lang w:val="en-GB"/>
        </w:rPr>
      </w:pPr>
      <w:r>
        <w:rPr>
          <w:rFonts w:ascii="Arial" w:hAnsi="Arial" w:cs="Arial"/>
          <w:b/>
          <w:bCs/>
          <w:lang w:val="en-GB"/>
        </w:rPr>
        <w:t xml:space="preserve">Email:              </w:t>
      </w:r>
      <w:proofErr w:type="spellStart"/>
      <w:r>
        <w:rPr>
          <w:rFonts w:ascii="Arial" w:hAnsi="Arial" w:cs="Arial"/>
          <w:b/>
          <w:bCs/>
          <w:lang w:val="en-GB"/>
        </w:rPr>
        <w:t>president</w:t>
      </w:r>
      <w:proofErr w:type="gramStart"/>
      <w:r>
        <w:rPr>
          <w:rFonts w:ascii="Arial" w:hAnsi="Arial" w:cs="Arial"/>
          <w:b/>
          <w:bCs/>
          <w:lang w:val="en-GB"/>
        </w:rPr>
        <w:t>:</w:t>
      </w:r>
      <w:proofErr w:type="gramEnd"/>
      <w:r>
        <w:rPr>
          <w:rFonts w:ascii="Arial" w:hAnsi="Arial" w:cs="Arial"/>
          <w:b/>
          <w:bCs/>
          <w:lang w:val="en-GB"/>
        </w:rPr>
        <w:fldChar w:fldCharType="begin"/>
      </w:r>
      <w:r>
        <w:rPr>
          <w:rFonts w:ascii="Arial" w:hAnsi="Arial" w:cs="Arial"/>
          <w:b/>
          <w:bCs/>
          <w:lang w:val="en-GB"/>
        </w:rPr>
        <w:instrText xml:space="preserve"> HYPERLINK "mailto:president@laq.com.au" </w:instrText>
      </w:r>
      <w:r>
        <w:rPr>
          <w:rFonts w:ascii="Arial" w:hAnsi="Arial" w:cs="Arial"/>
          <w:b/>
          <w:bCs/>
          <w:lang w:val="en-GB"/>
        </w:rPr>
        <w:fldChar w:fldCharType="separate"/>
      </w:r>
      <w:r>
        <w:rPr>
          <w:rStyle w:val="Hyperlink"/>
          <w:rFonts w:ascii="Arial" w:hAnsi="Arial" w:cs="Arial"/>
          <w:b/>
          <w:bCs/>
          <w:lang w:val="en-GB"/>
        </w:rPr>
        <w:t>president@laq.com.au</w:t>
      </w:r>
      <w:proofErr w:type="spellEnd"/>
      <w:r>
        <w:rPr>
          <w:rFonts w:ascii="Arial" w:hAnsi="Arial" w:cs="Arial"/>
          <w:b/>
          <w:bCs/>
          <w:lang w:val="en-GB"/>
        </w:rPr>
        <w:fldChar w:fldCharType="end"/>
      </w:r>
      <w:r>
        <w:rPr>
          <w:rFonts w:ascii="Arial" w:hAnsi="Arial" w:cs="Arial"/>
          <w:b/>
          <w:bCs/>
          <w:lang w:val="en-GB"/>
        </w:rPr>
        <w:t xml:space="preserve">                                       </w:t>
      </w:r>
      <w:hyperlink r:id="rId7" w:history="1">
        <w:r>
          <w:rPr>
            <w:rStyle w:val="Hyperlink"/>
            <w:rFonts w:ascii="Arial" w:hAnsi="Arial" w:cs="Arial"/>
            <w:b/>
            <w:bCs/>
            <w:color w:val="auto"/>
            <w:u w:val="none"/>
            <w:lang w:val="en-GB"/>
          </w:rPr>
          <w:t>http://www.laq.com.au</w:t>
        </w:r>
      </w:hyperlink>
    </w:p>
    <w:p w:rsidR="00F766C6" w:rsidRDefault="00F766C6" w:rsidP="00F766C6">
      <w:pPr>
        <w:jc w:val="both"/>
        <w:rPr>
          <w:rFonts w:ascii="Arial" w:hAnsi="Arial" w:cs="Arial"/>
          <w:b/>
          <w:bCs/>
          <w:lang w:val="en-GB"/>
        </w:rPr>
      </w:pPr>
    </w:p>
    <w:p w:rsidR="00F766C6" w:rsidRDefault="00F766C6" w:rsidP="00F766C6">
      <w:pPr>
        <w:rPr>
          <w:rFonts w:ascii="Times New Roman" w:hAnsi="Times New Roman" w:cs="Times New Roman"/>
          <w:sz w:val="24"/>
          <w:szCs w:val="24"/>
        </w:rPr>
      </w:pPr>
    </w:p>
    <w:p w:rsidR="00F766C6" w:rsidRDefault="00F766C6" w:rsidP="00F766C6">
      <w:pPr>
        <w:rPr>
          <w:rFonts w:ascii="Arial" w:hAnsi="Arial" w:cs="Arial"/>
        </w:rPr>
      </w:pPr>
      <w:r>
        <w:rPr>
          <w:rFonts w:ascii="Arial" w:hAnsi="Arial" w:cs="Arial"/>
        </w:rPr>
        <w:t>Good evening members,</w:t>
      </w:r>
    </w:p>
    <w:p w:rsidR="00F766C6" w:rsidRDefault="00F766C6" w:rsidP="00F766C6">
      <w:pPr>
        <w:rPr>
          <w:rFonts w:ascii="Arial" w:hAnsi="Arial" w:cs="Arial"/>
        </w:rPr>
      </w:pPr>
    </w:p>
    <w:p w:rsidR="00F766C6" w:rsidRDefault="00F766C6" w:rsidP="00F766C6">
      <w:pPr>
        <w:rPr>
          <w:rFonts w:ascii="Arial" w:hAnsi="Arial" w:cs="Arial"/>
        </w:rPr>
      </w:pPr>
    </w:p>
    <w:p w:rsidR="00F766C6" w:rsidRDefault="00F766C6" w:rsidP="00F766C6">
      <w:pPr>
        <w:rPr>
          <w:rFonts w:ascii="Arial" w:hAnsi="Arial" w:cs="Arial"/>
        </w:rPr>
      </w:pPr>
      <w:r>
        <w:rPr>
          <w:rFonts w:ascii="Arial" w:hAnsi="Arial" w:cs="Arial"/>
        </w:rPr>
        <w:t xml:space="preserve">There are a number of issues that have been raised by </w:t>
      </w:r>
      <w:r>
        <w:rPr>
          <w:rFonts w:ascii="Arial" w:hAnsi="Arial" w:cs="Arial"/>
          <w:b/>
          <w:bCs/>
        </w:rPr>
        <w:t>LAQ</w:t>
      </w:r>
      <w:r>
        <w:rPr>
          <w:rFonts w:ascii="Arial" w:hAnsi="Arial" w:cs="Arial"/>
        </w:rPr>
        <w:t xml:space="preserve"> members and many members throughout QLD have expressed their concern with the fragmentation of people within the Limousine Industry. To some degree this has always been the case but more recently Politicians and others are receiving different stories and accounts of the Limousine industry. This ambiguity has created a perception of bewilderment for politicians, government and often it is left to the LAQ the peak body that represents the Limousine industry since 1971 and advocates on our behalf to clarify the ambiguities and restore negotiations between politicians, government and allied partners.</w:t>
      </w:r>
    </w:p>
    <w:p w:rsidR="00F766C6" w:rsidRDefault="00F766C6" w:rsidP="00F766C6">
      <w:pPr>
        <w:rPr>
          <w:rFonts w:ascii="Arial" w:hAnsi="Arial" w:cs="Arial"/>
        </w:rPr>
      </w:pPr>
    </w:p>
    <w:p w:rsidR="00F766C6" w:rsidRDefault="00F766C6" w:rsidP="00F766C6">
      <w:pPr>
        <w:rPr>
          <w:rFonts w:ascii="Arial" w:hAnsi="Arial" w:cs="Arial"/>
        </w:rPr>
      </w:pPr>
      <w:r>
        <w:rPr>
          <w:rFonts w:ascii="Arial" w:hAnsi="Arial" w:cs="Arial"/>
        </w:rPr>
        <w:t xml:space="preserve">We the members through the </w:t>
      </w:r>
      <w:proofErr w:type="gramStart"/>
      <w:r>
        <w:rPr>
          <w:rFonts w:ascii="Arial" w:hAnsi="Arial" w:cs="Arial"/>
        </w:rPr>
        <w:t>LAQ,</w:t>
      </w:r>
      <w:proofErr w:type="gramEnd"/>
      <w:r>
        <w:rPr>
          <w:rFonts w:ascii="Arial" w:hAnsi="Arial" w:cs="Arial"/>
        </w:rPr>
        <w:t xml:space="preserve"> have been very focussed and direct since the advent of Ride Share Groups and our </w:t>
      </w:r>
      <w:r>
        <w:rPr>
          <w:rFonts w:ascii="Arial" w:hAnsi="Arial" w:cs="Arial"/>
          <w:b/>
          <w:bCs/>
        </w:rPr>
        <w:t>number one priority</w:t>
      </w:r>
      <w:r>
        <w:rPr>
          <w:rFonts w:ascii="Arial" w:hAnsi="Arial" w:cs="Arial"/>
        </w:rPr>
        <w:t xml:space="preserve"> </w:t>
      </w:r>
      <w:r>
        <w:rPr>
          <w:rFonts w:ascii="Arial" w:hAnsi="Arial" w:cs="Arial"/>
          <w:b/>
          <w:bCs/>
        </w:rPr>
        <w:t>was the retention of the Limousine Industry.</w:t>
      </w:r>
    </w:p>
    <w:p w:rsidR="00F766C6" w:rsidRDefault="00F766C6" w:rsidP="00F766C6">
      <w:pPr>
        <w:rPr>
          <w:rFonts w:ascii="Arial" w:hAnsi="Arial" w:cs="Arial"/>
        </w:rPr>
      </w:pPr>
    </w:p>
    <w:p w:rsidR="00F766C6" w:rsidRDefault="00F766C6" w:rsidP="00F766C6">
      <w:pPr>
        <w:rPr>
          <w:rFonts w:ascii="Arial" w:hAnsi="Arial" w:cs="Arial"/>
        </w:rPr>
      </w:pPr>
      <w:r>
        <w:rPr>
          <w:rFonts w:ascii="Arial" w:hAnsi="Arial" w:cs="Arial"/>
        </w:rPr>
        <w:t>Since 11 August 2016 and in achieving this prime objective in early March 2017, the LAQ was instrumental in negotiating and convincing both</w:t>
      </w:r>
      <w:r>
        <w:rPr>
          <w:rFonts w:ascii="Arial" w:hAnsi="Arial" w:cs="Arial"/>
          <w:color w:val="1F497D"/>
        </w:rPr>
        <w:t xml:space="preserve"> </w:t>
      </w:r>
      <w:r>
        <w:rPr>
          <w:rFonts w:ascii="Arial" w:hAnsi="Arial" w:cs="Arial"/>
        </w:rPr>
        <w:t>ex-Minister Hinchcliffe and Minister Bailey to change their decision and retain Limousine Licences; Leases; SPL's; and the benefits that apply to L</w:t>
      </w:r>
      <w:r>
        <w:rPr>
          <w:rFonts w:ascii="Arial" w:hAnsi="Arial" w:cs="Arial"/>
          <w:color w:val="1F497D"/>
        </w:rPr>
        <w:t xml:space="preserve"> </w:t>
      </w:r>
      <w:r>
        <w:rPr>
          <w:rFonts w:ascii="Arial" w:hAnsi="Arial" w:cs="Arial"/>
        </w:rPr>
        <w:t xml:space="preserve">plated vehicles within the Traffic Rules. These achievements were documented in my email sent to all members on Friday 17 March 2017 see above attachments. These issues along with day to day regulations have been prosecuted </w:t>
      </w:r>
      <w:r>
        <w:rPr>
          <w:rFonts w:ascii="Arial" w:hAnsi="Arial" w:cs="Arial"/>
          <w:color w:val="000000"/>
        </w:rPr>
        <w:t>continually with</w:t>
      </w:r>
      <w:r>
        <w:rPr>
          <w:rFonts w:ascii="Arial" w:hAnsi="Arial" w:cs="Arial"/>
        </w:rPr>
        <w:t xml:space="preserve"> Politicians' from all sides as well as TMR.</w:t>
      </w:r>
    </w:p>
    <w:p w:rsidR="00F766C6" w:rsidRDefault="00F766C6" w:rsidP="00F766C6">
      <w:pPr>
        <w:rPr>
          <w:rFonts w:ascii="Arial" w:hAnsi="Arial" w:cs="Arial"/>
        </w:rPr>
      </w:pPr>
    </w:p>
    <w:p w:rsidR="00F766C6" w:rsidRDefault="00F766C6" w:rsidP="00F766C6">
      <w:pPr>
        <w:rPr>
          <w:rFonts w:ascii="Arial" w:hAnsi="Arial" w:cs="Arial"/>
        </w:rPr>
      </w:pPr>
      <w:r>
        <w:rPr>
          <w:rFonts w:ascii="Arial" w:hAnsi="Arial" w:cs="Arial"/>
        </w:rPr>
        <w:t xml:space="preserve">At its establishment meeting in October 2016 which other LAQ board directors and I attended, the Limousine Action group </w:t>
      </w:r>
      <w:r>
        <w:rPr>
          <w:rFonts w:ascii="Arial" w:hAnsi="Arial" w:cs="Arial"/>
          <w:b/>
          <w:bCs/>
        </w:rPr>
        <w:t>(LAG)</w:t>
      </w:r>
      <w:r>
        <w:rPr>
          <w:rFonts w:ascii="Arial" w:hAnsi="Arial" w:cs="Arial"/>
        </w:rPr>
        <w:t xml:space="preserve"> declared their one and only aim and objective was to fight the government for </w:t>
      </w:r>
      <w:r>
        <w:rPr>
          <w:rFonts w:ascii="Arial" w:hAnsi="Arial" w:cs="Arial"/>
          <w:b/>
          <w:bCs/>
        </w:rPr>
        <w:t>"Compensation"</w:t>
      </w:r>
      <w:r>
        <w:rPr>
          <w:rFonts w:ascii="Arial" w:hAnsi="Arial" w:cs="Arial"/>
        </w:rPr>
        <w:t xml:space="preserve"> for Licences and to enlist the services of Michael Fraser (Arbitrator) to mediate with government to buy back all limousine licences and to negotiate a </w:t>
      </w:r>
      <w:r>
        <w:rPr>
          <w:rFonts w:ascii="Arial" w:hAnsi="Arial" w:cs="Arial"/>
          <w:shd w:val="clear" w:color="auto" w:fill="FFFF00"/>
        </w:rPr>
        <w:t>“compensation package</w:t>
      </w:r>
      <w:r>
        <w:rPr>
          <w:rFonts w:ascii="Arial" w:hAnsi="Arial" w:cs="Arial"/>
        </w:rPr>
        <w:t xml:space="preserve">”. Michael Fraser’s fee for service was only conditional to achieving a compensation package. To date the LAG’s prime objective is not achieved and to my knowledge no other state of </w:t>
      </w:r>
      <w:smartTag w:uri="urn:schemas-microsoft-com:office:smarttags" w:element="country-region">
        <w:smartTag w:uri="urn:schemas-microsoft-com:office:smarttags" w:element="place">
          <w:r>
            <w:rPr>
              <w:rFonts w:ascii="Arial" w:hAnsi="Arial" w:cs="Arial"/>
            </w:rPr>
            <w:t>Australia</w:t>
          </w:r>
        </w:smartTag>
      </w:smartTag>
      <w:r>
        <w:rPr>
          <w:rFonts w:ascii="Arial" w:hAnsi="Arial" w:cs="Arial"/>
        </w:rPr>
        <w:t xml:space="preserve"> has paid any compensation for a Limousine licence. The government has paid the $10,000 disruption to business to each Limousine licence holder in QLD and currently paying conditional hardship payments to Limousine licence holder and or operators </w:t>
      </w:r>
      <w:r>
        <w:rPr>
          <w:rFonts w:ascii="Arial" w:hAnsi="Arial" w:cs="Arial"/>
          <w:b/>
          <w:bCs/>
        </w:rPr>
        <w:t>but again no compensation payment</w:t>
      </w:r>
      <w:r>
        <w:rPr>
          <w:rFonts w:ascii="Arial" w:hAnsi="Arial" w:cs="Arial"/>
        </w:rPr>
        <w:t>.</w:t>
      </w:r>
    </w:p>
    <w:p w:rsidR="00F766C6" w:rsidRDefault="00F766C6" w:rsidP="00F766C6">
      <w:pPr>
        <w:rPr>
          <w:rFonts w:ascii="Arial" w:hAnsi="Arial" w:cs="Arial"/>
        </w:rPr>
      </w:pPr>
      <w:r>
        <w:rPr>
          <w:rFonts w:ascii="Arial" w:hAnsi="Arial" w:cs="Arial"/>
        </w:rPr>
        <w:t> </w:t>
      </w:r>
    </w:p>
    <w:p w:rsidR="00F766C6" w:rsidRDefault="00F766C6" w:rsidP="00F766C6">
      <w:pPr>
        <w:rPr>
          <w:rFonts w:ascii="Arial" w:hAnsi="Arial" w:cs="Arial"/>
        </w:rPr>
      </w:pPr>
      <w:r>
        <w:rPr>
          <w:rFonts w:ascii="Arial" w:hAnsi="Arial" w:cs="Arial"/>
        </w:rPr>
        <w:t>Now the LAG has turned its attention to other matters since the LAQ saved the Limousine Industry from extinction</w:t>
      </w:r>
      <w:r>
        <w:rPr>
          <w:rFonts w:ascii="Arial" w:hAnsi="Arial" w:cs="Arial"/>
          <w:color w:val="000000"/>
        </w:rPr>
        <w:t>, however this</w:t>
      </w:r>
      <w:r>
        <w:rPr>
          <w:rFonts w:ascii="Arial" w:hAnsi="Arial" w:cs="Arial"/>
          <w:color w:val="1F497D"/>
        </w:rPr>
        <w:t xml:space="preserve"> </w:t>
      </w:r>
      <w:r>
        <w:rPr>
          <w:rFonts w:ascii="Arial" w:hAnsi="Arial" w:cs="Arial"/>
        </w:rPr>
        <w:t xml:space="preserve">has created a tactical problem for us. The misinformation and propaganda as they boast that "they" achieved the retention of the Industry is a complete fabrication and distortion of the truth as evidenced by the above </w:t>
      </w:r>
      <w:r>
        <w:rPr>
          <w:rFonts w:ascii="Arial" w:hAnsi="Arial" w:cs="Arial"/>
        </w:rPr>
        <w:lastRenderedPageBreak/>
        <w:t xml:space="preserve">attachments. This group was exclusively for Licence Owners who were initially required to join the LAG by paying $ 100.00 per Limousine licence owned. Now it appears they want to accept other than Licence owners and duplicate the services and benefits that your peak body the LAQ provides. </w:t>
      </w:r>
    </w:p>
    <w:p w:rsidR="00F766C6" w:rsidRDefault="00F766C6" w:rsidP="00F766C6">
      <w:pPr>
        <w:rPr>
          <w:rFonts w:ascii="Arial" w:hAnsi="Arial" w:cs="Arial"/>
        </w:rPr>
      </w:pPr>
    </w:p>
    <w:p w:rsidR="00F766C6" w:rsidRDefault="00F766C6" w:rsidP="00F766C6">
      <w:pPr>
        <w:rPr>
          <w:rFonts w:ascii="Arial" w:hAnsi="Arial" w:cs="Arial"/>
        </w:rPr>
      </w:pPr>
      <w:r>
        <w:rPr>
          <w:rFonts w:ascii="Arial" w:hAnsi="Arial" w:cs="Arial"/>
        </w:rPr>
        <w:t>In essence this is proving to be a distraction. There are a number of issues that the LAQ is strategically and operationally working with the Political Arm as well as TMR to ensure that the Industry survives and moves forward after the disastrous inaction by Governments and TMR over the past few years.</w:t>
      </w:r>
    </w:p>
    <w:p w:rsidR="00F766C6" w:rsidRDefault="00F766C6" w:rsidP="00F766C6">
      <w:pPr>
        <w:rPr>
          <w:rFonts w:ascii="Arial" w:hAnsi="Arial" w:cs="Arial"/>
        </w:rPr>
      </w:pPr>
    </w:p>
    <w:p w:rsidR="00F766C6" w:rsidRDefault="00F766C6" w:rsidP="00F766C6">
      <w:pPr>
        <w:rPr>
          <w:rFonts w:ascii="Arial" w:hAnsi="Arial" w:cs="Arial"/>
        </w:rPr>
      </w:pPr>
      <w:r>
        <w:rPr>
          <w:rFonts w:ascii="Arial" w:hAnsi="Arial" w:cs="Arial"/>
        </w:rPr>
        <w:t>The LAQ will continue to plan, move forward, act and advocate in the best interest of all in the Industry. Also it must be remembered that the committee positions are honorary and those attending meetings etc do so in their own time and often this means they are missing out on work that they should be doing themselves.</w:t>
      </w:r>
    </w:p>
    <w:p w:rsidR="00F766C6" w:rsidRDefault="00F766C6" w:rsidP="00F766C6">
      <w:pPr>
        <w:rPr>
          <w:rFonts w:ascii="Arial" w:hAnsi="Arial" w:cs="Arial"/>
        </w:rPr>
      </w:pPr>
    </w:p>
    <w:p w:rsidR="00F766C6" w:rsidRDefault="00F766C6" w:rsidP="00F766C6">
      <w:pPr>
        <w:rPr>
          <w:rFonts w:ascii="Arial" w:hAnsi="Arial" w:cs="Arial"/>
          <w:color w:val="000080"/>
        </w:rPr>
      </w:pPr>
      <w:r>
        <w:rPr>
          <w:rFonts w:ascii="Arial" w:hAnsi="Arial" w:cs="Arial"/>
        </w:rPr>
        <w:t>The Limousine Industry will only survive and sustain itself through unity of its members and by achieving the goals of its members.</w:t>
      </w:r>
    </w:p>
    <w:p w:rsidR="00F766C6" w:rsidRDefault="00F766C6" w:rsidP="00F766C6">
      <w:pPr>
        <w:rPr>
          <w:rFonts w:ascii="Arial" w:hAnsi="Arial" w:cs="Arial"/>
          <w:color w:val="000080"/>
          <w:sz w:val="20"/>
          <w:szCs w:val="20"/>
        </w:rPr>
      </w:pPr>
    </w:p>
    <w:p w:rsidR="00F766C6" w:rsidRDefault="00F766C6" w:rsidP="00F766C6">
      <w:pPr>
        <w:rPr>
          <w:rFonts w:ascii="Arial" w:hAnsi="Arial" w:cs="Arial"/>
        </w:rPr>
      </w:pPr>
      <w:r>
        <w:rPr>
          <w:rFonts w:ascii="Arial" w:hAnsi="Arial" w:cs="Arial"/>
        </w:rPr>
        <w:t>I thank all board members of the LAQ committee and members of the sub-committees for their continued assistance in furthering the needs of our members and the Limousine industry.   </w:t>
      </w:r>
    </w:p>
    <w:p w:rsidR="00F766C6" w:rsidRDefault="00F766C6" w:rsidP="00F766C6">
      <w:pPr>
        <w:rPr>
          <w:rFonts w:ascii="Arial" w:hAnsi="Arial" w:cs="Arial"/>
        </w:rPr>
      </w:pPr>
      <w:r>
        <w:rPr>
          <w:rFonts w:ascii="Arial" w:hAnsi="Arial" w:cs="Arial"/>
        </w:rPr>
        <w:t>  </w:t>
      </w:r>
    </w:p>
    <w:p w:rsidR="00F766C6" w:rsidRDefault="00F766C6" w:rsidP="00F766C6">
      <w:pPr>
        <w:rPr>
          <w:rFonts w:ascii="Arial" w:hAnsi="Arial" w:cs="Arial"/>
        </w:rPr>
      </w:pPr>
      <w:proofErr w:type="gramStart"/>
      <w:r>
        <w:rPr>
          <w:rFonts w:ascii="Arial" w:hAnsi="Arial" w:cs="Arial"/>
        </w:rPr>
        <w:t>Strength in Unity.</w:t>
      </w:r>
      <w:proofErr w:type="gramEnd"/>
      <w:r>
        <w:rPr>
          <w:rFonts w:ascii="Arial" w:hAnsi="Arial" w:cs="Arial"/>
        </w:rPr>
        <w:t xml:space="preserve"> </w:t>
      </w:r>
    </w:p>
    <w:p w:rsidR="00F766C6" w:rsidRDefault="00F766C6" w:rsidP="00F766C6">
      <w:pPr>
        <w:rPr>
          <w:rFonts w:ascii="Arial" w:hAnsi="Arial" w:cs="Arial"/>
        </w:rPr>
      </w:pPr>
    </w:p>
    <w:p w:rsidR="00F766C6" w:rsidRDefault="00F766C6" w:rsidP="00F766C6">
      <w:pPr>
        <w:pStyle w:val="NormalWeb"/>
        <w:rPr>
          <w:sz w:val="20"/>
          <w:szCs w:val="20"/>
        </w:rPr>
      </w:pPr>
      <w:r>
        <w:rPr>
          <w:rFonts w:ascii="Arial Black" w:hAnsi="Arial Black"/>
          <w:sz w:val="20"/>
          <w:szCs w:val="20"/>
        </w:rPr>
        <w:t>Kind regards</w:t>
      </w:r>
    </w:p>
    <w:p w:rsidR="00F766C6" w:rsidRDefault="00F766C6" w:rsidP="00F766C6">
      <w:pPr>
        <w:pStyle w:val="NormalWeb"/>
        <w:rPr>
          <w:sz w:val="20"/>
          <w:szCs w:val="20"/>
        </w:rPr>
      </w:pPr>
      <w:r>
        <w:rPr>
          <w:rFonts w:ascii="Arial Black" w:hAnsi="Arial Black"/>
          <w:color w:val="000080"/>
          <w:sz w:val="20"/>
          <w:szCs w:val="20"/>
        </w:rPr>
        <w:t>Frankie Bonomo</w:t>
      </w:r>
    </w:p>
    <w:p w:rsidR="00F766C6" w:rsidRDefault="00F766C6" w:rsidP="00F766C6">
      <w:pPr>
        <w:pStyle w:val="NormalWeb"/>
        <w:rPr>
          <w:sz w:val="20"/>
          <w:szCs w:val="20"/>
        </w:rPr>
      </w:pPr>
      <w:r>
        <w:rPr>
          <w:rFonts w:ascii="Arial Black" w:hAnsi="Arial Black"/>
          <w:color w:val="000080"/>
          <w:sz w:val="20"/>
          <w:szCs w:val="20"/>
        </w:rPr>
        <w:t>President LAQ</w:t>
      </w:r>
    </w:p>
    <w:p w:rsidR="00F766C6" w:rsidRDefault="00F766C6" w:rsidP="00F766C6">
      <w:pPr>
        <w:pStyle w:val="NormalWeb"/>
        <w:rPr>
          <w:sz w:val="20"/>
          <w:szCs w:val="20"/>
        </w:rPr>
      </w:pPr>
      <w:hyperlink r:id="rId8" w:tooltip="blocked::mailto:president@laq.com.au" w:history="1">
        <w:r>
          <w:rPr>
            <w:rStyle w:val="Hyperlink"/>
            <w:rFonts w:ascii="Arial Black" w:hAnsi="Arial Black"/>
            <w:sz w:val="20"/>
            <w:szCs w:val="20"/>
          </w:rPr>
          <w:t>president@laq.com.au</w:t>
        </w:r>
      </w:hyperlink>
    </w:p>
    <w:p w:rsidR="00F766C6" w:rsidRDefault="00F766C6" w:rsidP="00F766C6">
      <w:pPr>
        <w:pStyle w:val="NormalWeb"/>
        <w:rPr>
          <w:b/>
          <w:bCs/>
          <w:sz w:val="20"/>
          <w:szCs w:val="20"/>
        </w:rPr>
      </w:pPr>
      <w:r>
        <w:rPr>
          <w:b/>
          <w:bCs/>
          <w:sz w:val="20"/>
          <w:szCs w:val="20"/>
        </w:rPr>
        <w:t>0400 306 756</w:t>
      </w:r>
    </w:p>
    <w:p w:rsidR="00F766C6" w:rsidRDefault="00F766C6" w:rsidP="00F766C6">
      <w:pPr>
        <w:rPr>
          <w:rFonts w:ascii="Arial" w:hAnsi="Arial" w:cs="Arial"/>
        </w:rPr>
      </w:pPr>
    </w:p>
    <w:p w:rsidR="00F766C6" w:rsidRDefault="00F766C6" w:rsidP="00F766C6">
      <w:pPr>
        <w:rPr>
          <w:rFonts w:ascii="Arial" w:hAnsi="Arial" w:cs="Arial"/>
        </w:rPr>
      </w:pPr>
    </w:p>
    <w:p w:rsidR="001D5F45" w:rsidRDefault="001D5F45">
      <w:bookmarkStart w:id="0" w:name="_GoBack"/>
      <w:bookmarkEnd w:id="0"/>
    </w:p>
    <w:sectPr w:rsidR="001D5F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6C6"/>
    <w:rsid w:val="001D5F45"/>
    <w:rsid w:val="00F76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6C6"/>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66C6"/>
    <w:rPr>
      <w:color w:val="0000FF"/>
      <w:u w:val="single"/>
    </w:rPr>
  </w:style>
  <w:style w:type="paragraph" w:styleId="NormalWeb">
    <w:name w:val="Normal (Web)"/>
    <w:basedOn w:val="Normal"/>
    <w:uiPriority w:val="99"/>
    <w:semiHidden/>
    <w:unhideWhenUsed/>
    <w:rsid w:val="00F766C6"/>
    <w:pPr>
      <w:spacing w:before="100" w:beforeAutospacing="1" w:after="100" w:afterAutospacing="1"/>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F766C6"/>
    <w:rPr>
      <w:rFonts w:ascii="Tahoma" w:hAnsi="Tahoma" w:cs="Tahoma"/>
      <w:sz w:val="16"/>
      <w:szCs w:val="16"/>
    </w:rPr>
  </w:style>
  <w:style w:type="character" w:customStyle="1" w:styleId="BalloonTextChar">
    <w:name w:val="Balloon Text Char"/>
    <w:basedOn w:val="DefaultParagraphFont"/>
    <w:link w:val="BalloonText"/>
    <w:uiPriority w:val="99"/>
    <w:semiHidden/>
    <w:rsid w:val="00F766C6"/>
    <w:rPr>
      <w:rFonts w:ascii="Tahoma" w:hAnsi="Tahoma" w:cs="Tahoma"/>
      <w:sz w:val="16"/>
      <w:szCs w:val="16"/>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6C6"/>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66C6"/>
    <w:rPr>
      <w:color w:val="0000FF"/>
      <w:u w:val="single"/>
    </w:rPr>
  </w:style>
  <w:style w:type="paragraph" w:styleId="NormalWeb">
    <w:name w:val="Normal (Web)"/>
    <w:basedOn w:val="Normal"/>
    <w:uiPriority w:val="99"/>
    <w:semiHidden/>
    <w:unhideWhenUsed/>
    <w:rsid w:val="00F766C6"/>
    <w:pPr>
      <w:spacing w:before="100" w:beforeAutospacing="1" w:after="100" w:afterAutospacing="1"/>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F766C6"/>
    <w:rPr>
      <w:rFonts w:ascii="Tahoma" w:hAnsi="Tahoma" w:cs="Tahoma"/>
      <w:sz w:val="16"/>
      <w:szCs w:val="16"/>
    </w:rPr>
  </w:style>
  <w:style w:type="character" w:customStyle="1" w:styleId="BalloonTextChar">
    <w:name w:val="Balloon Text Char"/>
    <w:basedOn w:val="DefaultParagraphFont"/>
    <w:link w:val="BalloonText"/>
    <w:uiPriority w:val="99"/>
    <w:semiHidden/>
    <w:rsid w:val="00F766C6"/>
    <w:rPr>
      <w:rFonts w:ascii="Tahoma" w:hAnsi="Tahoma" w:cs="Tahoma"/>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36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ident@laq.com.au" TargetMode="External"/><Relationship Id="rId3" Type="http://schemas.openxmlformats.org/officeDocument/2006/relationships/settings" Target="settings.xml"/><Relationship Id="rId7" Type="http://schemas.openxmlformats.org/officeDocument/2006/relationships/hyperlink" Target="http://www.laq.com.a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image001.jpg@01D2EAC4.AF0E113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3888</Characters>
  <Application>Microsoft Office Word</Application>
  <DocSecurity>0</DocSecurity>
  <Lines>32</Lines>
  <Paragraphs>9</Paragraphs>
  <ScaleCrop>false</ScaleCrop>
  <Company>Accent Limosines</Company>
  <LinksUpToDate>false</LinksUpToDate>
  <CharactersWithSpaces>4561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dc:creator>
  <cp:lastModifiedBy>Col</cp:lastModifiedBy>
  <cp:revision>1</cp:revision>
  <dcterms:created xsi:type="dcterms:W3CDTF">2017-06-21T21:53:00Z</dcterms:created>
  <dcterms:modified xsi:type="dcterms:W3CDTF">2017-06-21T21:54:00Z</dcterms:modified>
</cp:coreProperties>
</file>